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84" w:rsidRDefault="005E3184" w:rsidP="005E3184">
      <w:pPr>
        <w:spacing w:line="235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ИЗВЕЩЕНИЕ</w:t>
      </w:r>
    </w:p>
    <w:p w:rsidR="005E3184" w:rsidRDefault="005E3184" w:rsidP="005E3184">
      <w:pPr>
        <w:spacing w:line="235" w:lineRule="auto"/>
        <w:jc w:val="center"/>
        <w:rPr>
          <w:sz w:val="27"/>
          <w:szCs w:val="27"/>
        </w:rPr>
      </w:pPr>
      <w:r>
        <w:rPr>
          <w:sz w:val="27"/>
          <w:szCs w:val="27"/>
        </w:rPr>
        <w:t>о размещении проекта отчета об итогах государственной кадастровой оценки, порядке и сроках представления замечаний к проекту отчета</w:t>
      </w:r>
    </w:p>
    <w:p w:rsidR="005E3184" w:rsidRDefault="005E3184" w:rsidP="00E10605">
      <w:pPr>
        <w:jc w:val="center"/>
        <w:rPr>
          <w:sz w:val="27"/>
          <w:szCs w:val="27"/>
          <w:lang w:val="en-US"/>
        </w:rPr>
      </w:pPr>
    </w:p>
    <w:p w:rsidR="005E3184" w:rsidRPr="005E3184" w:rsidRDefault="005E3184" w:rsidP="005E318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На территории Архангельской области в 202</w:t>
      </w:r>
      <w:r w:rsidRPr="00C46B43">
        <w:rPr>
          <w:sz w:val="27"/>
          <w:szCs w:val="27"/>
        </w:rPr>
        <w:t>6</w:t>
      </w:r>
      <w:r>
        <w:rPr>
          <w:sz w:val="27"/>
          <w:szCs w:val="27"/>
        </w:rPr>
        <w:t xml:space="preserve"> году проводится государственная кадастровая оценка земельных участков.</w:t>
      </w:r>
    </w:p>
    <w:p w:rsidR="005E3184" w:rsidRDefault="005E3184" w:rsidP="005E3184">
      <w:pPr>
        <w:spacing w:line="235" w:lineRule="auto"/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Министерство имущественных отношений Архангельской области сообщает, что с 31 августа 2026 г. в Фонде данных государственной кадастровой оценки (https://nspd.gov.ru) в разделе «Проекты отчетов об итогах государственной кадастровой оценки», вкладка «Документы», а также </w:t>
      </w:r>
      <w:r>
        <w:rPr>
          <w:sz w:val="27"/>
          <w:szCs w:val="27"/>
        </w:rPr>
        <w:br/>
        <w:t>на официальном сайте ГБУ АО «</w:t>
      </w:r>
      <w:proofErr w:type="spellStart"/>
      <w:r>
        <w:rPr>
          <w:sz w:val="27"/>
          <w:szCs w:val="27"/>
        </w:rPr>
        <w:t>АрхОблКадастр</w:t>
      </w:r>
      <w:proofErr w:type="spellEnd"/>
      <w:r>
        <w:rPr>
          <w:sz w:val="27"/>
          <w:szCs w:val="27"/>
        </w:rPr>
        <w:t xml:space="preserve">» </w:t>
      </w:r>
      <w:r>
        <w:rPr>
          <w:color w:val="000000" w:themeColor="text1"/>
          <w:sz w:val="27"/>
          <w:szCs w:val="27"/>
        </w:rPr>
        <w:t>(</w:t>
      </w:r>
      <w:hyperlink r:id="rId5" w:tooltip="https://29bti.ru/" w:history="1">
        <w:r>
          <w:rPr>
            <w:rStyle w:val="a5"/>
            <w:color w:val="000000" w:themeColor="text1"/>
            <w:sz w:val="27"/>
            <w:szCs w:val="27"/>
          </w:rPr>
          <w:t>https://29bti.ru/)</w:t>
        </w:r>
      </w:hyperlink>
      <w:r>
        <w:rPr>
          <w:sz w:val="27"/>
          <w:szCs w:val="27"/>
        </w:rPr>
        <w:t xml:space="preserve"> в разделе «Кадастровая оценка», вкладка «Отчет о ГКО – замечания и результаты» размещен проект отчета об итогах</w:t>
      </w:r>
      <w:proofErr w:type="gramEnd"/>
      <w:r>
        <w:rPr>
          <w:sz w:val="27"/>
          <w:szCs w:val="27"/>
        </w:rPr>
        <w:t xml:space="preserve"> государственной кадастровой оценки земельных участков, расположенных на территории Архангельской области, </w:t>
      </w:r>
      <w:r>
        <w:rPr>
          <w:sz w:val="27"/>
          <w:szCs w:val="27"/>
        </w:rPr>
        <w:br/>
        <w:t>по состоянию на 01 января 2026 г. (далее – проект отчета).</w:t>
      </w:r>
    </w:p>
    <w:p w:rsidR="005E3184" w:rsidRDefault="005E3184" w:rsidP="005E3184">
      <w:pPr>
        <w:spacing w:line="235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Замечания к проекту отчета (далее – замечания) могут быть представлены </w:t>
      </w:r>
      <w:r>
        <w:rPr>
          <w:sz w:val="27"/>
          <w:szCs w:val="27"/>
        </w:rPr>
        <w:br/>
        <w:t xml:space="preserve">до </w:t>
      </w:r>
      <w:r>
        <w:rPr>
          <w:b/>
          <w:bCs/>
          <w:sz w:val="27"/>
          <w:szCs w:val="27"/>
        </w:rPr>
        <w:t>29 сентября 2026 г.</w:t>
      </w:r>
      <w:r>
        <w:rPr>
          <w:sz w:val="27"/>
          <w:szCs w:val="27"/>
        </w:rPr>
        <w:t xml:space="preserve"> любыми лицами:</w:t>
      </w:r>
    </w:p>
    <w:p w:rsidR="005E3184" w:rsidRDefault="005E3184" w:rsidP="005E3184">
      <w:pPr>
        <w:pStyle w:val="a6"/>
        <w:numPr>
          <w:ilvl w:val="0"/>
          <w:numId w:val="3"/>
        </w:numPr>
        <w:tabs>
          <w:tab w:val="left" w:pos="1134"/>
        </w:tabs>
        <w:spacing w:after="0" w:line="235" w:lineRule="auto"/>
        <w:ind w:left="0"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при личном обращении в ГБУ АО «</w:t>
      </w:r>
      <w:proofErr w:type="spellStart"/>
      <w:r>
        <w:rPr>
          <w:rFonts w:ascii="Times New Roman" w:hAnsi="Times New Roman" w:cs="Times New Roman"/>
          <w:sz w:val="27"/>
          <w:szCs w:val="27"/>
        </w:rPr>
        <w:t>АрхОблКадастр</w:t>
      </w:r>
      <w:proofErr w:type="spellEnd"/>
      <w:r>
        <w:rPr>
          <w:rFonts w:ascii="Times New Roman" w:hAnsi="Times New Roman" w:cs="Times New Roman"/>
          <w:sz w:val="27"/>
          <w:szCs w:val="27"/>
        </w:rPr>
        <w:t>»;</w:t>
      </w:r>
    </w:p>
    <w:p w:rsidR="005E3184" w:rsidRDefault="005E3184" w:rsidP="005E3184">
      <w:pPr>
        <w:pStyle w:val="a6"/>
        <w:numPr>
          <w:ilvl w:val="0"/>
          <w:numId w:val="3"/>
        </w:numPr>
        <w:tabs>
          <w:tab w:val="left" w:pos="1134"/>
        </w:tabs>
        <w:spacing w:after="0" w:line="235" w:lineRule="auto"/>
        <w:ind w:left="0" w:firstLine="709"/>
        <w:jc w:val="both"/>
      </w:pPr>
      <w:r>
        <w:rPr>
          <w:rFonts w:ascii="Times New Roman" w:hAnsi="Times New Roman" w:cs="Times New Roman"/>
          <w:sz w:val="27"/>
          <w:szCs w:val="27"/>
        </w:rPr>
        <w:t>почтовым отправлением с уведомлением о вручении в адрес ГБУ АО «</w:t>
      </w:r>
      <w:proofErr w:type="spellStart"/>
      <w:r>
        <w:rPr>
          <w:rFonts w:ascii="Times New Roman" w:hAnsi="Times New Roman" w:cs="Times New Roman"/>
          <w:sz w:val="27"/>
          <w:szCs w:val="27"/>
        </w:rPr>
        <w:t>АрхОблКадастр</w:t>
      </w:r>
      <w:proofErr w:type="spellEnd"/>
      <w:r>
        <w:rPr>
          <w:rFonts w:ascii="Times New Roman" w:hAnsi="Times New Roman" w:cs="Times New Roman"/>
          <w:sz w:val="27"/>
          <w:szCs w:val="27"/>
        </w:rPr>
        <w:t>»: 163000, г. Архангельск, площадь В.И. Ленина, дом 4;</w:t>
      </w:r>
    </w:p>
    <w:p w:rsidR="005E3184" w:rsidRDefault="005E3184" w:rsidP="005E3184">
      <w:pPr>
        <w:pStyle w:val="a6"/>
        <w:numPr>
          <w:ilvl w:val="0"/>
          <w:numId w:val="3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использованием информационно-телекоммуникационных сетей общего пользования, в том числе сети «Интернет»;</w:t>
      </w:r>
    </w:p>
    <w:p w:rsidR="005E3184" w:rsidRDefault="005E3184" w:rsidP="005E3184">
      <w:pPr>
        <w:pStyle w:val="a6"/>
        <w:numPr>
          <w:ilvl w:val="0"/>
          <w:numId w:val="3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через многофункциональный центр предоставления государственных и муниципальных услуг;</w:t>
      </w:r>
    </w:p>
    <w:p w:rsidR="005E3184" w:rsidRDefault="005E3184" w:rsidP="005E3184">
      <w:pPr>
        <w:pStyle w:val="a6"/>
        <w:numPr>
          <w:ilvl w:val="0"/>
          <w:numId w:val="3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через Региональный портал государственных и муниципальных услуг (http://gosuslugi29.ru);</w:t>
      </w:r>
    </w:p>
    <w:p w:rsidR="005E3184" w:rsidRDefault="005E3184" w:rsidP="005E3184">
      <w:pPr>
        <w:pStyle w:val="a6"/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через федеральную государственную географическую информационную систему «Единая цифровая платформа “Национальная система пространственных данных”» (https://nspd.gov.ru/cadastral-price/submission).</w:t>
      </w:r>
    </w:p>
    <w:p w:rsidR="005E3184" w:rsidRDefault="005E3184" w:rsidP="005E3184">
      <w:pPr>
        <w:tabs>
          <w:tab w:val="left" w:pos="1134"/>
        </w:tabs>
        <w:spacing w:line="235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Замечание наряду с изложением его сути должно содержать:</w:t>
      </w:r>
    </w:p>
    <w:p w:rsidR="005E3184" w:rsidRDefault="005E3184" w:rsidP="005E3184">
      <w:pPr>
        <w:tabs>
          <w:tab w:val="left" w:pos="1134"/>
        </w:tabs>
        <w:spacing w:line="235" w:lineRule="auto"/>
        <w:ind w:firstLine="708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1) </w:t>
      </w:r>
      <w:r>
        <w:rPr>
          <w:sz w:val="27"/>
          <w:szCs w:val="27"/>
        </w:rPr>
        <w:tab/>
        <w:t>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замечание;</w:t>
      </w:r>
      <w:proofErr w:type="gramEnd"/>
    </w:p>
    <w:p w:rsidR="005E3184" w:rsidRDefault="005E3184" w:rsidP="005E3184">
      <w:pPr>
        <w:tabs>
          <w:tab w:val="left" w:pos="1134"/>
        </w:tabs>
        <w:spacing w:line="235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2)</w:t>
      </w:r>
      <w:r>
        <w:rPr>
          <w:sz w:val="27"/>
          <w:szCs w:val="27"/>
        </w:rPr>
        <w:tab/>
        <w:t>кадастровый номер объекта недвижимости, в отношении определения кадастровой стоимости которого представляется замечание, если замечание относится к конкретному объекту недвижимости;</w:t>
      </w:r>
    </w:p>
    <w:p w:rsidR="005E3184" w:rsidRDefault="005E3184" w:rsidP="005E3184">
      <w:pPr>
        <w:tabs>
          <w:tab w:val="left" w:pos="1134"/>
        </w:tabs>
        <w:spacing w:line="235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3)</w:t>
      </w:r>
      <w:r>
        <w:rPr>
          <w:sz w:val="27"/>
          <w:szCs w:val="27"/>
        </w:rPr>
        <w:tab/>
        <w:t>указание на номера страниц (разделов) проекта отчета, к которым представляется замечание (при необходимости).</w:t>
      </w:r>
    </w:p>
    <w:p w:rsidR="005E3184" w:rsidRDefault="005E3184" w:rsidP="005E3184">
      <w:pPr>
        <w:spacing w:line="235" w:lineRule="auto"/>
        <w:ind w:firstLine="708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К замечанию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:rsidR="005E3184" w:rsidRDefault="005E3184" w:rsidP="005E3184">
      <w:pPr>
        <w:spacing w:line="235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Замечания, не соответствующие требованиям, установленным статьей 14 Федерального закона от 03 июля 2016 г. № 237-ФЗ «О государственной кадастровой оценке», не подлежат рассмотрению.</w:t>
      </w:r>
    </w:p>
    <w:p w:rsidR="005E3184" w:rsidRPr="005E3184" w:rsidRDefault="005E3184" w:rsidP="002B68E8">
      <w:pPr>
        <w:spacing w:line="235" w:lineRule="auto"/>
        <w:ind w:firstLine="708"/>
        <w:jc w:val="both"/>
        <w:rPr>
          <w:sz w:val="40"/>
          <w:szCs w:val="40"/>
        </w:rPr>
      </w:pPr>
      <w:r>
        <w:rPr>
          <w:sz w:val="27"/>
          <w:szCs w:val="27"/>
        </w:rPr>
        <w:t xml:space="preserve">Получить информацию по вопросам представления замечаний можно </w:t>
      </w:r>
      <w:r>
        <w:rPr>
          <w:sz w:val="27"/>
          <w:szCs w:val="27"/>
        </w:rPr>
        <w:br/>
        <w:t>по телефону ГБУ АО «</w:t>
      </w:r>
      <w:proofErr w:type="spellStart"/>
      <w:r>
        <w:rPr>
          <w:sz w:val="27"/>
          <w:szCs w:val="27"/>
        </w:rPr>
        <w:t>АрхОблКадастр</w:t>
      </w:r>
      <w:proofErr w:type="spellEnd"/>
      <w:r>
        <w:rPr>
          <w:sz w:val="27"/>
          <w:szCs w:val="27"/>
        </w:rPr>
        <w:t>» +7 (8182) 28-52-05.</w:t>
      </w:r>
    </w:p>
    <w:sectPr w:rsidR="005E3184" w:rsidRPr="005E3184" w:rsidSect="002B68E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D4CE4"/>
    <w:multiLevelType w:val="hybridMultilevel"/>
    <w:tmpl w:val="F37C6138"/>
    <w:lvl w:ilvl="0" w:tplc="62CEE6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E72627B"/>
    <w:multiLevelType w:val="multilevel"/>
    <w:tmpl w:val="43A6A0A0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>
    <w:nsid w:val="470834A1"/>
    <w:multiLevelType w:val="multilevel"/>
    <w:tmpl w:val="A7C83468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0605"/>
    <w:rsid w:val="00040D79"/>
    <w:rsid w:val="00176E39"/>
    <w:rsid w:val="002B68E8"/>
    <w:rsid w:val="00377A04"/>
    <w:rsid w:val="003E342A"/>
    <w:rsid w:val="00492B5A"/>
    <w:rsid w:val="0054580C"/>
    <w:rsid w:val="005E3184"/>
    <w:rsid w:val="007B7BC6"/>
    <w:rsid w:val="00D35C8F"/>
    <w:rsid w:val="00E10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060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1060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5E318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E31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9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45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046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4061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8565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304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82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5911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79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4461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60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68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408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5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98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589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08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9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894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25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961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6984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11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979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1994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32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861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26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32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35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9101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327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698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7168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34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69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315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9bt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2026-09-04T11:51:00Z</dcterms:created>
  <dcterms:modified xsi:type="dcterms:W3CDTF">2026-09-04T11:51:00Z</dcterms:modified>
</cp:coreProperties>
</file>