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D635" w14:textId="77777777" w:rsidR="00E521E3" w:rsidRPr="00E521E3" w:rsidRDefault="00E521E3" w:rsidP="00E521E3">
      <w:pPr>
        <w:shd w:val="clear" w:color="auto" w:fill="FFFFFF"/>
        <w:spacing w:before="240" w:after="240" w:line="450" w:lineRule="atLeast"/>
        <w:outlineLvl w:val="2"/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b/>
          <w:bCs/>
          <w:caps/>
          <w:color w:val="1C1C1C"/>
          <w:kern w:val="0"/>
          <w:sz w:val="24"/>
          <w:szCs w:val="24"/>
          <w:lang w:eastAsia="ru-RU"/>
          <w14:ligatures w14:val="none"/>
        </w:rPr>
        <w:t>О ПРИСОЕДИНЕНИИ К КОНЦЕПЦИИ «НУЛЕВОЙ ТРАВМАТИЗМ»</w:t>
      </w:r>
    </w:p>
    <w:p w14:paraId="44F386FF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Концепция «Нулевой травматизм» - «VisionZero» была запущена в 2017 году на Всемирном конгрессе по безопасности и гигиене труда. Минтруд России в декабре 2017 года стал официальным партнером глобальной кампании «VisionZero».</w:t>
      </w:r>
    </w:p>
    <w:p w14:paraId="4D8EB303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Разработанная Международной ассоциацией социального обеспечения концепция «Vision Zero» - это качественно новый подход к организации профилактики производственного травматизма, объединяющий три направления - безопасность, гигиену труда и благополучие работников на всех уровнях производства.</w:t>
      </w:r>
    </w:p>
    <w:p w14:paraId="767653C7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Напоминаем, что в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 соответствии со статьей 212 Трудового Кодекса Российской Федерации работодатели обязаны разработать и внедрить систему управления охраной труда. Концепцию «Нулевого травматизма» можно эффективно использовать как инструмент, который поможет обеспечить функционирование СУОТ в организации для обеспечения комфортных условий труда на каждом рабочем месте. 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 начала старта кампании «VisionZero» к ней присоединилось более 2000 российских организаций, в том числе более 500 работодателей Архангельской области.</w:t>
      </w:r>
    </w:p>
    <w:p w14:paraId="3478E364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С учетом положительного опыта организаций, внедривших программы нулевого травматизма, 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рекомендуем работодателям Ленского района присоединиться к 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концепции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«VisionZero». </w:t>
      </w: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t>Присоединение к концепции «Vision Zero» будет свидетельствовать о проводимой в организации целенаправленной работы в области охраны труда и приверженности глобальной цели – «стремление к нулю», т.е. без травм и профессиональных заболеваний.</w:t>
      </w:r>
    </w:p>
    <w:p w14:paraId="1CB854F6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Присоединиться к концепции нулевого травматизма может любая организация. Для этого достаточно подать заявку на сайте и получить сертификат.</w:t>
      </w:r>
    </w:p>
    <w:p w14:paraId="66A02ED7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С условиями присоединения к программе можно ознакомиться по адресу: </w:t>
      </w:r>
      <w:hyperlink r:id="rId4" w:history="1">
        <w:r w:rsidRPr="00E521E3">
          <w:rPr>
            <w:rFonts w:ascii="Open Sans" w:eastAsia="Times New Roman" w:hAnsi="Open Sans" w:cs="Open Sans"/>
            <w:color w:val="16683F"/>
            <w:kern w:val="0"/>
            <w:sz w:val="24"/>
            <w:szCs w:val="24"/>
            <w:u w:val="single"/>
            <w:bdr w:val="none" w:sz="0" w:space="0" w:color="auto" w:frame="1"/>
            <w:lang w:eastAsia="ru-RU"/>
            <w14:ligatures w14:val="none"/>
          </w:rPr>
          <w:t>http://visionzero.global/ru/prisoedinaites-k-nam</w:t>
        </w:r>
      </w:hyperlink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.</w:t>
      </w:r>
    </w:p>
    <w:p w14:paraId="2A31E744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По вопросам внедрения в организациях концепции «Нулевой травматизм» в Министерстве труда, занятости и социального развития Архангельской области работает «горячая линия» каждый четверг с 16 до 17 часов: 8(8182)410893, 410894.</w:t>
      </w:r>
    </w:p>
    <w:p w14:paraId="5781EA87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  <w:t> </w:t>
      </w:r>
    </w:p>
    <w:p w14:paraId="2E0F1A2E" w14:textId="77777777" w:rsidR="00E521E3" w:rsidRPr="00E521E3" w:rsidRDefault="00E521E3" w:rsidP="00E521E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828282"/>
          <w:kern w:val="0"/>
          <w:sz w:val="24"/>
          <w:szCs w:val="24"/>
          <w:lang w:eastAsia="ru-RU"/>
          <w14:ligatures w14:val="none"/>
        </w:rPr>
      </w:pPr>
      <w:r w:rsidRPr="00E521E3">
        <w:rPr>
          <w:rFonts w:ascii="Open Sans" w:eastAsia="Times New Roman" w:hAnsi="Open Sans" w:cs="Open Sans"/>
          <w:color w:val="828282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О своем решении просим сообщить в Администрацию МО «Ленский муниципальный район» на адрес электронной почты: otjar2015@yandex.ru/</w:t>
      </w:r>
    </w:p>
    <w:p w14:paraId="71783726" w14:textId="77777777" w:rsidR="00CB3F87" w:rsidRDefault="00CB3F87"/>
    <w:sectPr w:rsidR="00CB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E3"/>
    <w:rsid w:val="00CB3F87"/>
    <w:rsid w:val="00E5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3C3"/>
  <w15:chartTrackingRefBased/>
  <w15:docId w15:val="{E0FF663E-5AAC-4F14-87E8-2A37D866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52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E5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Hyperlink"/>
    <w:basedOn w:val="a0"/>
    <w:uiPriority w:val="99"/>
    <w:semiHidden/>
    <w:unhideWhenUsed/>
    <w:rsid w:val="00E52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sionzero.global/ru/prisoedinaites-k-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2023-07-21T06:35:00Z</dcterms:created>
  <dcterms:modified xsi:type="dcterms:W3CDTF">2023-07-21T06:35:00Z</dcterms:modified>
</cp:coreProperties>
</file>